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2DE6" w:rsidRDefault="00C82DE6" w:rsidP="002D09C4">
      <w:pPr>
        <w:pStyle w:val="Default"/>
        <w:ind w:left="2880" w:firstLine="720"/>
        <w:rPr>
          <w:sz w:val="22"/>
          <w:szCs w:val="22"/>
        </w:rPr>
      </w:pPr>
      <w:bookmarkStart w:id="0" w:name="_GoBack"/>
      <w:bookmarkEnd w:id="0"/>
    </w:p>
    <w:p w:rsidR="00C82DE6" w:rsidRDefault="00C82DE6" w:rsidP="002D09C4">
      <w:pPr>
        <w:pStyle w:val="Default"/>
        <w:ind w:left="2880" w:firstLine="720"/>
        <w:rPr>
          <w:sz w:val="22"/>
          <w:szCs w:val="22"/>
        </w:rPr>
      </w:pPr>
    </w:p>
    <w:p w:rsidR="00C82DE6" w:rsidRDefault="00C82DE6" w:rsidP="002D09C4">
      <w:pPr>
        <w:pStyle w:val="Default"/>
        <w:ind w:left="2880" w:firstLine="720"/>
        <w:rPr>
          <w:sz w:val="22"/>
          <w:szCs w:val="22"/>
        </w:rPr>
      </w:pPr>
    </w:p>
    <w:p w:rsidR="00C82DE6" w:rsidRDefault="00C82DE6" w:rsidP="002D09C4">
      <w:pPr>
        <w:pStyle w:val="Default"/>
        <w:ind w:left="2880" w:firstLine="720"/>
        <w:rPr>
          <w:sz w:val="22"/>
          <w:szCs w:val="22"/>
        </w:rPr>
      </w:pPr>
    </w:p>
    <w:p w:rsidR="00C82DE6" w:rsidRDefault="00C82DE6" w:rsidP="002D09C4">
      <w:pPr>
        <w:pStyle w:val="Default"/>
        <w:ind w:left="2880" w:firstLine="720"/>
        <w:rPr>
          <w:sz w:val="22"/>
          <w:szCs w:val="22"/>
        </w:rPr>
      </w:pPr>
    </w:p>
    <w:p w:rsidR="00C82DE6" w:rsidRDefault="00C82DE6" w:rsidP="002D09C4">
      <w:pPr>
        <w:pStyle w:val="Default"/>
        <w:ind w:left="2880" w:firstLine="720"/>
        <w:rPr>
          <w:sz w:val="22"/>
          <w:szCs w:val="22"/>
        </w:rPr>
      </w:pPr>
    </w:p>
    <w:p w:rsidR="00C82DE6" w:rsidRDefault="00C82DE6" w:rsidP="002D09C4">
      <w:pPr>
        <w:pStyle w:val="Default"/>
        <w:ind w:left="2880" w:firstLine="720"/>
        <w:rPr>
          <w:sz w:val="22"/>
          <w:szCs w:val="22"/>
        </w:rPr>
      </w:pPr>
    </w:p>
    <w:p w:rsidR="002D09C4" w:rsidRDefault="002D09C4" w:rsidP="002D09C4">
      <w:pPr>
        <w:pStyle w:val="Default"/>
        <w:ind w:left="2880" w:firstLine="720"/>
        <w:rPr>
          <w:sz w:val="22"/>
          <w:szCs w:val="22"/>
        </w:rPr>
      </w:pPr>
      <w:r>
        <w:rPr>
          <w:sz w:val="22"/>
          <w:szCs w:val="22"/>
        </w:rPr>
        <w:t xml:space="preserve">March 16, 2020 </w:t>
      </w:r>
    </w:p>
    <w:p w:rsidR="002D09C4" w:rsidRDefault="002D09C4" w:rsidP="002D09C4">
      <w:pPr>
        <w:pStyle w:val="Default"/>
        <w:rPr>
          <w:b/>
          <w:bCs/>
          <w:sz w:val="22"/>
          <w:szCs w:val="22"/>
        </w:rPr>
      </w:pPr>
    </w:p>
    <w:p w:rsidR="002D09C4" w:rsidRDefault="002D09C4" w:rsidP="002D09C4">
      <w:pPr>
        <w:pStyle w:val="Default"/>
        <w:rPr>
          <w:b/>
          <w:bCs/>
          <w:sz w:val="22"/>
          <w:szCs w:val="22"/>
        </w:rPr>
      </w:pPr>
    </w:p>
    <w:p w:rsidR="002D09C4" w:rsidRDefault="002D09C4" w:rsidP="002D09C4">
      <w:pPr>
        <w:pStyle w:val="Default"/>
        <w:rPr>
          <w:sz w:val="22"/>
          <w:szCs w:val="22"/>
        </w:rPr>
      </w:pPr>
      <w:r>
        <w:rPr>
          <w:b/>
          <w:bCs/>
          <w:sz w:val="22"/>
          <w:szCs w:val="22"/>
        </w:rPr>
        <w:t xml:space="preserve">Via Electronic Link: </w:t>
      </w:r>
    </w:p>
    <w:p w:rsidR="002D09C4" w:rsidRDefault="002D09C4" w:rsidP="002D09C4">
      <w:pPr>
        <w:pStyle w:val="Default"/>
        <w:rPr>
          <w:sz w:val="22"/>
          <w:szCs w:val="22"/>
        </w:rPr>
      </w:pPr>
    </w:p>
    <w:p w:rsidR="002D09C4" w:rsidRDefault="002D09C4" w:rsidP="002D09C4">
      <w:pPr>
        <w:pStyle w:val="Default"/>
        <w:rPr>
          <w:sz w:val="22"/>
          <w:szCs w:val="22"/>
        </w:rPr>
      </w:pPr>
    </w:p>
    <w:p w:rsidR="002D09C4" w:rsidRDefault="002D09C4" w:rsidP="002D09C4">
      <w:pPr>
        <w:pStyle w:val="Default"/>
        <w:rPr>
          <w:sz w:val="22"/>
          <w:szCs w:val="22"/>
        </w:rPr>
      </w:pPr>
      <w:r>
        <w:rPr>
          <w:sz w:val="22"/>
          <w:szCs w:val="22"/>
        </w:rPr>
        <w:t>Office of Management and Budget</w:t>
      </w:r>
    </w:p>
    <w:p w:rsidR="002D09C4" w:rsidRDefault="002D09C4" w:rsidP="002D09C4">
      <w:pPr>
        <w:pStyle w:val="Default"/>
        <w:rPr>
          <w:sz w:val="22"/>
          <w:szCs w:val="22"/>
        </w:rPr>
      </w:pPr>
      <w:r>
        <w:rPr>
          <w:sz w:val="22"/>
          <w:szCs w:val="22"/>
        </w:rPr>
        <w:t>725 17</w:t>
      </w:r>
      <w:r w:rsidRPr="002D09C4">
        <w:rPr>
          <w:sz w:val="22"/>
          <w:szCs w:val="22"/>
          <w:vertAlign w:val="superscript"/>
        </w:rPr>
        <w:t>th</w:t>
      </w:r>
      <w:r>
        <w:rPr>
          <w:sz w:val="22"/>
          <w:szCs w:val="22"/>
        </w:rPr>
        <w:t xml:space="preserve"> Street, NW </w:t>
      </w:r>
    </w:p>
    <w:p w:rsidR="002D09C4" w:rsidRDefault="002D09C4" w:rsidP="002D09C4">
      <w:pPr>
        <w:pStyle w:val="Default"/>
        <w:rPr>
          <w:sz w:val="22"/>
          <w:szCs w:val="22"/>
        </w:rPr>
      </w:pPr>
      <w:r>
        <w:rPr>
          <w:sz w:val="22"/>
          <w:szCs w:val="22"/>
        </w:rPr>
        <w:t xml:space="preserve">Washington, DC 20503 </w:t>
      </w:r>
    </w:p>
    <w:p w:rsidR="002D09C4" w:rsidRDefault="002D09C4" w:rsidP="002D09C4">
      <w:pPr>
        <w:pStyle w:val="Default"/>
        <w:rPr>
          <w:sz w:val="22"/>
          <w:szCs w:val="22"/>
        </w:rPr>
      </w:pPr>
    </w:p>
    <w:p w:rsidR="002D09C4" w:rsidRDefault="00C82DE6" w:rsidP="00C82DE6">
      <w:pPr>
        <w:pStyle w:val="Default"/>
        <w:ind w:left="720" w:hanging="720"/>
        <w:rPr>
          <w:sz w:val="22"/>
          <w:szCs w:val="22"/>
        </w:rPr>
      </w:pPr>
      <w:r>
        <w:rPr>
          <w:sz w:val="22"/>
          <w:szCs w:val="22"/>
        </w:rPr>
        <w:t>Re:</w:t>
      </w:r>
      <w:r>
        <w:rPr>
          <w:sz w:val="22"/>
          <w:szCs w:val="22"/>
        </w:rPr>
        <w:tab/>
        <w:t>Office of Management and Budget (</w:t>
      </w:r>
      <w:r w:rsidR="002D09C4">
        <w:rPr>
          <w:sz w:val="22"/>
          <w:szCs w:val="22"/>
        </w:rPr>
        <w:t>OMB</w:t>
      </w:r>
      <w:r>
        <w:rPr>
          <w:sz w:val="22"/>
          <w:szCs w:val="22"/>
        </w:rPr>
        <w:t>)</w:t>
      </w:r>
      <w:r w:rsidR="002D09C4">
        <w:rPr>
          <w:sz w:val="22"/>
          <w:szCs w:val="22"/>
        </w:rPr>
        <w:t xml:space="preserve"> Request for </w:t>
      </w:r>
      <w:r w:rsidR="0012750A">
        <w:rPr>
          <w:sz w:val="22"/>
          <w:szCs w:val="22"/>
        </w:rPr>
        <w:t>Comments</w:t>
      </w:r>
      <w:r>
        <w:rPr>
          <w:sz w:val="22"/>
          <w:szCs w:val="22"/>
        </w:rPr>
        <w:t xml:space="preserve"> </w:t>
      </w:r>
      <w:r w:rsidR="002D09C4">
        <w:rPr>
          <w:sz w:val="22"/>
          <w:szCs w:val="22"/>
        </w:rPr>
        <w:t xml:space="preserve">on </w:t>
      </w:r>
      <w:r w:rsidRPr="00C82DE6">
        <w:rPr>
          <w:sz w:val="22"/>
          <w:szCs w:val="22"/>
        </w:rPr>
        <w:t>Improving and Reforming Regulatory</w:t>
      </w:r>
      <w:r>
        <w:rPr>
          <w:sz w:val="22"/>
          <w:szCs w:val="22"/>
        </w:rPr>
        <w:t xml:space="preserve"> </w:t>
      </w:r>
      <w:r w:rsidRPr="00C82DE6">
        <w:rPr>
          <w:sz w:val="22"/>
          <w:szCs w:val="22"/>
        </w:rPr>
        <w:t>Enforcement and Adjudication</w:t>
      </w:r>
      <w:r>
        <w:rPr>
          <w:sz w:val="22"/>
          <w:szCs w:val="22"/>
        </w:rPr>
        <w:t>; Docket No. OMB-2019-0006; 85 FR 5483 (January 30, 2020)</w:t>
      </w:r>
    </w:p>
    <w:p w:rsidR="002D09C4" w:rsidRDefault="002D09C4" w:rsidP="002D09C4">
      <w:pPr>
        <w:pStyle w:val="Default"/>
        <w:rPr>
          <w:sz w:val="22"/>
          <w:szCs w:val="22"/>
        </w:rPr>
      </w:pPr>
    </w:p>
    <w:p w:rsidR="002D09C4" w:rsidRDefault="002D09C4" w:rsidP="002D09C4">
      <w:pPr>
        <w:pStyle w:val="Default"/>
        <w:rPr>
          <w:sz w:val="22"/>
          <w:szCs w:val="22"/>
        </w:rPr>
      </w:pPr>
      <w:r>
        <w:rPr>
          <w:sz w:val="22"/>
          <w:szCs w:val="22"/>
        </w:rPr>
        <w:t xml:space="preserve">Dear Sir/Madam: </w:t>
      </w:r>
    </w:p>
    <w:p w:rsidR="002D09C4" w:rsidRDefault="002D09C4" w:rsidP="002D09C4">
      <w:pPr>
        <w:pStyle w:val="Default"/>
        <w:rPr>
          <w:sz w:val="22"/>
          <w:szCs w:val="22"/>
        </w:rPr>
      </w:pPr>
    </w:p>
    <w:p w:rsidR="002D09C4" w:rsidRDefault="002D09C4" w:rsidP="00C82DE6">
      <w:pPr>
        <w:pStyle w:val="Default"/>
        <w:rPr>
          <w:sz w:val="22"/>
          <w:szCs w:val="22"/>
        </w:rPr>
      </w:pPr>
      <w:r>
        <w:rPr>
          <w:sz w:val="22"/>
          <w:szCs w:val="22"/>
        </w:rPr>
        <w:t xml:space="preserve">On behalf of the American Bar Association’s Judicial Division, I am pleased to submit the attached comments in response to OMB’s </w:t>
      </w:r>
      <w:r w:rsidR="0012750A">
        <w:rPr>
          <w:sz w:val="22"/>
          <w:szCs w:val="22"/>
        </w:rPr>
        <w:t>r</w:t>
      </w:r>
      <w:r>
        <w:rPr>
          <w:sz w:val="22"/>
          <w:szCs w:val="22"/>
        </w:rPr>
        <w:t xml:space="preserve">equest for </w:t>
      </w:r>
      <w:r w:rsidR="0012750A">
        <w:rPr>
          <w:sz w:val="22"/>
          <w:szCs w:val="22"/>
        </w:rPr>
        <w:t>comments</w:t>
      </w:r>
      <w:r w:rsidR="00C82DE6">
        <w:rPr>
          <w:sz w:val="22"/>
          <w:szCs w:val="22"/>
        </w:rPr>
        <w:t xml:space="preserve"> on </w:t>
      </w:r>
      <w:r w:rsidR="00C82DE6" w:rsidRPr="00C82DE6">
        <w:rPr>
          <w:sz w:val="22"/>
          <w:szCs w:val="22"/>
        </w:rPr>
        <w:t>Improving and Reforming Regulatory</w:t>
      </w:r>
      <w:r w:rsidR="00C82DE6">
        <w:rPr>
          <w:sz w:val="22"/>
          <w:szCs w:val="22"/>
        </w:rPr>
        <w:t xml:space="preserve"> </w:t>
      </w:r>
      <w:r w:rsidR="00C82DE6" w:rsidRPr="00C82DE6">
        <w:rPr>
          <w:sz w:val="22"/>
          <w:szCs w:val="22"/>
        </w:rPr>
        <w:t>Enforcement and Adjudication</w:t>
      </w:r>
      <w:r w:rsidR="00C82DE6">
        <w:rPr>
          <w:sz w:val="22"/>
          <w:szCs w:val="22"/>
        </w:rPr>
        <w:t xml:space="preserve"> referenced above</w:t>
      </w:r>
      <w:r>
        <w:rPr>
          <w:sz w:val="22"/>
          <w:szCs w:val="22"/>
        </w:rPr>
        <w:t>.</w:t>
      </w:r>
    </w:p>
    <w:p w:rsidR="002D09C4" w:rsidRDefault="002D09C4" w:rsidP="002D09C4">
      <w:pPr>
        <w:pStyle w:val="Default"/>
        <w:rPr>
          <w:sz w:val="22"/>
          <w:szCs w:val="22"/>
        </w:rPr>
      </w:pPr>
    </w:p>
    <w:p w:rsidR="002D09C4" w:rsidRDefault="002D09C4" w:rsidP="002D09C4">
      <w:pPr>
        <w:pStyle w:val="Default"/>
        <w:rPr>
          <w:sz w:val="22"/>
          <w:szCs w:val="22"/>
        </w:rPr>
      </w:pPr>
      <w:r>
        <w:rPr>
          <w:sz w:val="22"/>
          <w:szCs w:val="22"/>
        </w:rPr>
        <w:t>Please note that these views are being presented only on behalf of the Judicial Division. They have not been approved by the House of Delegates or the Board of Governors of the American Bar Association and should not be construed as representing the policy of the American Bar Association.</w:t>
      </w:r>
      <w:r w:rsidR="00C82DE6">
        <w:rPr>
          <w:rStyle w:val="FootnoteReference"/>
          <w:bCs/>
        </w:rPr>
        <w:footnoteReference w:id="1"/>
      </w:r>
      <w:r>
        <w:rPr>
          <w:sz w:val="22"/>
          <w:szCs w:val="22"/>
        </w:rPr>
        <w:t xml:space="preserve"> </w:t>
      </w:r>
    </w:p>
    <w:p w:rsidR="002D09C4" w:rsidRDefault="002D09C4" w:rsidP="002D09C4">
      <w:pPr>
        <w:pStyle w:val="Default"/>
        <w:rPr>
          <w:sz w:val="22"/>
          <w:szCs w:val="22"/>
        </w:rPr>
      </w:pPr>
    </w:p>
    <w:p w:rsidR="002D09C4" w:rsidRDefault="002D09C4" w:rsidP="002D09C4">
      <w:pPr>
        <w:pStyle w:val="Default"/>
        <w:rPr>
          <w:sz w:val="22"/>
          <w:szCs w:val="22"/>
        </w:rPr>
      </w:pPr>
      <w:r>
        <w:rPr>
          <w:sz w:val="22"/>
          <w:szCs w:val="22"/>
        </w:rPr>
        <w:t xml:space="preserve">If you have any questions after reviewing this report, I will be happy to provide further comments. </w:t>
      </w:r>
    </w:p>
    <w:p w:rsidR="002D09C4" w:rsidRDefault="002D09C4" w:rsidP="002D09C4">
      <w:pPr>
        <w:pStyle w:val="Default"/>
        <w:rPr>
          <w:sz w:val="22"/>
          <w:szCs w:val="22"/>
        </w:rPr>
      </w:pPr>
    </w:p>
    <w:p w:rsidR="002D09C4" w:rsidRDefault="002D09C4" w:rsidP="002D09C4">
      <w:pPr>
        <w:pStyle w:val="Default"/>
        <w:ind w:left="2880" w:firstLine="720"/>
        <w:rPr>
          <w:sz w:val="22"/>
          <w:szCs w:val="22"/>
        </w:rPr>
      </w:pPr>
      <w:r>
        <w:rPr>
          <w:sz w:val="22"/>
          <w:szCs w:val="22"/>
        </w:rPr>
        <w:t xml:space="preserve">Sincerely, </w:t>
      </w:r>
    </w:p>
    <w:p w:rsidR="002D09C4" w:rsidRDefault="002D09C4" w:rsidP="002D09C4">
      <w:pPr>
        <w:pStyle w:val="Default"/>
        <w:rPr>
          <w:sz w:val="22"/>
          <w:szCs w:val="22"/>
        </w:rPr>
      </w:pPr>
    </w:p>
    <w:p w:rsidR="002D09C4" w:rsidRDefault="00464382" w:rsidP="002D09C4">
      <w:pPr>
        <w:pStyle w:val="Default"/>
        <w:rPr>
          <w:sz w:val="22"/>
          <w:szCs w:val="22"/>
        </w:rPr>
      </w:pPr>
      <w:r>
        <w:rPr>
          <w:sz w:val="22"/>
          <w:szCs w:val="22"/>
        </w:rPr>
        <w:tab/>
      </w:r>
      <w:r>
        <w:rPr>
          <w:sz w:val="22"/>
          <w:szCs w:val="22"/>
        </w:rPr>
        <w:tab/>
      </w:r>
      <w:r>
        <w:rPr>
          <w:sz w:val="22"/>
          <w:szCs w:val="22"/>
        </w:rPr>
        <w:tab/>
      </w:r>
      <w:r>
        <w:rPr>
          <w:sz w:val="22"/>
          <w:szCs w:val="22"/>
        </w:rPr>
        <w:tab/>
      </w:r>
      <w:r>
        <w:rPr>
          <w:sz w:val="22"/>
          <w:szCs w:val="22"/>
        </w:rPr>
        <w:tab/>
      </w:r>
      <w:r>
        <w:rPr>
          <w:noProof/>
          <w:sz w:val="22"/>
          <w:szCs w:val="22"/>
        </w:rPr>
        <w:drawing>
          <wp:inline distT="0" distB="0" distL="0" distR="0">
            <wp:extent cx="2454983" cy="542404"/>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ng_miers_elizabeth.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48497" cy="585159"/>
                    </a:xfrm>
                    <a:prstGeom prst="rect">
                      <a:avLst/>
                    </a:prstGeom>
                  </pic:spPr>
                </pic:pic>
              </a:graphicData>
            </a:graphic>
          </wp:inline>
        </w:drawing>
      </w:r>
    </w:p>
    <w:p w:rsidR="002D09C4" w:rsidRDefault="002D09C4" w:rsidP="002D09C4">
      <w:pPr>
        <w:pStyle w:val="Default"/>
        <w:rPr>
          <w:sz w:val="22"/>
          <w:szCs w:val="22"/>
        </w:rPr>
      </w:pPr>
    </w:p>
    <w:p w:rsidR="002D09C4" w:rsidRDefault="002D09C4" w:rsidP="002D09C4">
      <w:pPr>
        <w:pStyle w:val="Default"/>
        <w:ind w:left="2880" w:firstLine="720"/>
        <w:rPr>
          <w:sz w:val="22"/>
          <w:szCs w:val="22"/>
        </w:rPr>
      </w:pPr>
      <w:r>
        <w:rPr>
          <w:sz w:val="22"/>
          <w:szCs w:val="22"/>
        </w:rPr>
        <w:t>Justice Elizabeth Lang-Miers (Ret.)</w:t>
      </w:r>
    </w:p>
    <w:p w:rsidR="002D09C4" w:rsidRDefault="002D09C4" w:rsidP="002D09C4">
      <w:pPr>
        <w:pStyle w:val="Default"/>
        <w:ind w:left="2880" w:firstLine="720"/>
        <w:rPr>
          <w:sz w:val="22"/>
          <w:szCs w:val="22"/>
        </w:rPr>
      </w:pPr>
      <w:r>
        <w:rPr>
          <w:sz w:val="22"/>
          <w:szCs w:val="22"/>
        </w:rPr>
        <w:t xml:space="preserve">Chair, Judicial Division </w:t>
      </w:r>
    </w:p>
    <w:p w:rsidR="002D09C4" w:rsidRDefault="002D09C4" w:rsidP="002D09C4">
      <w:pPr>
        <w:rPr>
          <w:rFonts w:ascii="Times New Roman" w:hAnsi="Times New Roman" w:cs="Times New Roman"/>
        </w:rPr>
      </w:pPr>
    </w:p>
    <w:p w:rsidR="00A14EBF" w:rsidRPr="002D09C4" w:rsidRDefault="002D09C4" w:rsidP="002D09C4">
      <w:pPr>
        <w:rPr>
          <w:rFonts w:ascii="Times New Roman" w:hAnsi="Times New Roman" w:cs="Times New Roman"/>
        </w:rPr>
      </w:pPr>
      <w:r w:rsidRPr="002D09C4">
        <w:rPr>
          <w:rFonts w:ascii="Times New Roman" w:hAnsi="Times New Roman" w:cs="Times New Roman"/>
        </w:rPr>
        <w:t>Attachment</w:t>
      </w:r>
    </w:p>
    <w:sectPr w:rsidR="00A14EBF" w:rsidRPr="002D09C4" w:rsidSect="00C82DE6">
      <w:pgSz w:w="12240" w:h="15840"/>
      <w:pgMar w:top="1440" w:right="1152"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1875" w:rsidRDefault="006F1875" w:rsidP="00C82DE6">
      <w:pPr>
        <w:spacing w:after="0" w:line="240" w:lineRule="auto"/>
      </w:pPr>
      <w:r>
        <w:separator/>
      </w:r>
    </w:p>
  </w:endnote>
  <w:endnote w:type="continuationSeparator" w:id="0">
    <w:p w:rsidR="006F1875" w:rsidRDefault="006F1875" w:rsidP="00C82D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1875" w:rsidRDefault="006F1875" w:rsidP="00C82DE6">
      <w:pPr>
        <w:spacing w:after="0" w:line="240" w:lineRule="auto"/>
      </w:pPr>
      <w:r>
        <w:separator/>
      </w:r>
    </w:p>
  </w:footnote>
  <w:footnote w:type="continuationSeparator" w:id="0">
    <w:p w:rsidR="006F1875" w:rsidRDefault="006F1875" w:rsidP="00C82DE6">
      <w:pPr>
        <w:spacing w:after="0" w:line="240" w:lineRule="auto"/>
      </w:pPr>
      <w:r>
        <w:continuationSeparator/>
      </w:r>
    </w:p>
  </w:footnote>
  <w:footnote w:id="1">
    <w:p w:rsidR="00C82DE6" w:rsidRPr="006E6BEF" w:rsidRDefault="00C82DE6" w:rsidP="00C82DE6">
      <w:pPr>
        <w:pStyle w:val="FootnoteText"/>
        <w:rPr>
          <w:rFonts w:ascii="Times New Roman" w:hAnsi="Times New Roman" w:cs="Times New Roman"/>
        </w:rPr>
      </w:pPr>
      <w:r w:rsidRPr="006E6BEF">
        <w:rPr>
          <w:rStyle w:val="FootnoteReference"/>
          <w:rFonts w:ascii="Times New Roman" w:hAnsi="Times New Roman" w:cs="Times New Roman"/>
        </w:rPr>
        <w:footnoteRef/>
      </w:r>
      <w:r w:rsidRPr="006E6BEF">
        <w:rPr>
          <w:rFonts w:ascii="Times New Roman" w:hAnsi="Times New Roman" w:cs="Times New Roman"/>
        </w:rPr>
        <w:t xml:space="preserve"> In addition to these comments expressing the Judicial Division's views, the ABA is also submitting a separate, more general comment letter to OMB in response to the Request for Information that expresses the views of the ABA.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9C4"/>
    <w:rsid w:val="0012750A"/>
    <w:rsid w:val="001A4990"/>
    <w:rsid w:val="00230811"/>
    <w:rsid w:val="002D09C4"/>
    <w:rsid w:val="00464382"/>
    <w:rsid w:val="005C2709"/>
    <w:rsid w:val="006F1875"/>
    <w:rsid w:val="009223A3"/>
    <w:rsid w:val="00A14EBF"/>
    <w:rsid w:val="00C82D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D09C4"/>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uiPriority w:val="99"/>
    <w:semiHidden/>
    <w:unhideWhenUsed/>
    <w:rsid w:val="00C82DE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82DE6"/>
    <w:rPr>
      <w:sz w:val="20"/>
      <w:szCs w:val="20"/>
    </w:rPr>
  </w:style>
  <w:style w:type="character" w:styleId="FootnoteReference">
    <w:name w:val="footnote reference"/>
    <w:basedOn w:val="DefaultParagraphFont"/>
    <w:uiPriority w:val="99"/>
    <w:semiHidden/>
    <w:unhideWhenUsed/>
    <w:rsid w:val="00C82DE6"/>
    <w:rPr>
      <w:vertAlign w:val="superscript"/>
    </w:rPr>
  </w:style>
  <w:style w:type="paragraph" w:styleId="BalloonText">
    <w:name w:val="Balloon Text"/>
    <w:basedOn w:val="Normal"/>
    <w:link w:val="BalloonTextChar"/>
    <w:uiPriority w:val="99"/>
    <w:semiHidden/>
    <w:unhideWhenUsed/>
    <w:rsid w:val="002308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081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D09C4"/>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uiPriority w:val="99"/>
    <w:semiHidden/>
    <w:unhideWhenUsed/>
    <w:rsid w:val="00C82DE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82DE6"/>
    <w:rPr>
      <w:sz w:val="20"/>
      <w:szCs w:val="20"/>
    </w:rPr>
  </w:style>
  <w:style w:type="character" w:styleId="FootnoteReference">
    <w:name w:val="footnote reference"/>
    <w:basedOn w:val="DefaultParagraphFont"/>
    <w:uiPriority w:val="99"/>
    <w:semiHidden/>
    <w:unhideWhenUsed/>
    <w:rsid w:val="00C82DE6"/>
    <w:rPr>
      <w:vertAlign w:val="superscript"/>
    </w:rPr>
  </w:style>
  <w:style w:type="paragraph" w:styleId="BalloonText">
    <w:name w:val="Balloon Text"/>
    <w:basedOn w:val="Normal"/>
    <w:link w:val="BalloonTextChar"/>
    <w:uiPriority w:val="99"/>
    <w:semiHidden/>
    <w:unhideWhenUsed/>
    <w:rsid w:val="002308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08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157</Words>
  <Characters>900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Wible, Tori Jo</dc:creator>
  <cp:lastModifiedBy>Raghav Kotval</cp:lastModifiedBy>
  <cp:revision>2</cp:revision>
  <dcterms:created xsi:type="dcterms:W3CDTF">2020-05-25T17:54:00Z</dcterms:created>
  <dcterms:modified xsi:type="dcterms:W3CDTF">2020-05-25T17:54:00Z</dcterms:modified>
</cp:coreProperties>
</file>